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54A" w:rsidRPr="0043254A" w:rsidRDefault="0043254A" w:rsidP="0043254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43254A">
        <w:rPr>
          <w:b/>
          <w:sz w:val="28"/>
          <w:szCs w:val="28"/>
        </w:rPr>
        <w:t xml:space="preserve">GOODS TRANSPORTERS THANK MARITIME MINISTER FOR HELP IN RESOLVING PARKING </w:t>
      </w:r>
      <w:r>
        <w:rPr>
          <w:b/>
          <w:sz w:val="28"/>
          <w:szCs w:val="28"/>
        </w:rPr>
        <w:t>ISSUES</w:t>
      </w:r>
      <w:r w:rsidRPr="0043254A">
        <w:rPr>
          <w:b/>
          <w:sz w:val="28"/>
          <w:szCs w:val="28"/>
        </w:rPr>
        <w:t xml:space="preserve"> </w:t>
      </w:r>
    </w:p>
    <w:p w:rsidR="0043254A" w:rsidRDefault="0043254A" w:rsidP="0043254A">
      <w:r>
        <w:t xml:space="preserve">A six-member delegation of the Pakistan Goods Transport Alliance called on Federal Minister for Maritime Affairs Muhammad </w:t>
      </w:r>
      <w:proofErr w:type="spellStart"/>
      <w:r>
        <w:t>Junaid</w:t>
      </w:r>
      <w:proofErr w:type="spellEnd"/>
      <w:r>
        <w:t xml:space="preserve"> Anwar Chaudhry today and thanked him for his role in helping resolve their parking issues.</w:t>
      </w:r>
      <w:bookmarkStart w:id="0" w:name="_GoBack"/>
      <w:bookmarkEnd w:id="0"/>
    </w:p>
    <w:p w:rsidR="0043254A" w:rsidRDefault="0043254A" w:rsidP="0043254A"/>
    <w:p w:rsidR="0043254A" w:rsidRDefault="0043254A" w:rsidP="0043254A">
      <w:r>
        <w:t xml:space="preserve">The delegation, led by alliance president Malik </w:t>
      </w:r>
      <w:proofErr w:type="spellStart"/>
      <w:r>
        <w:t>Shahzad</w:t>
      </w:r>
      <w:proofErr w:type="spellEnd"/>
      <w:r>
        <w:t xml:space="preserve"> Awan and comprising </w:t>
      </w:r>
      <w:proofErr w:type="spellStart"/>
      <w:r>
        <w:t>Nisar</w:t>
      </w:r>
      <w:proofErr w:type="spellEnd"/>
      <w:r>
        <w:t xml:space="preserve"> Hussain Jafri, </w:t>
      </w:r>
      <w:proofErr w:type="spellStart"/>
      <w:r>
        <w:t>Bakhtawar</w:t>
      </w:r>
      <w:proofErr w:type="spellEnd"/>
      <w:r>
        <w:t xml:space="preserve"> Khan Wazir and Umar Farooq, met the minister at his office in Islamabad.</w:t>
      </w:r>
    </w:p>
    <w:p w:rsidR="0043254A" w:rsidRDefault="0043254A" w:rsidP="0043254A"/>
    <w:p w:rsidR="0043254A" w:rsidRDefault="0043254A" w:rsidP="0043254A">
      <w:proofErr w:type="spellStart"/>
      <w:r>
        <w:t>Junaid</w:t>
      </w:r>
      <w:proofErr w:type="spellEnd"/>
      <w:r>
        <w:t xml:space="preserve"> Chaudhry said he stood by the commitments made during his previous meeting with representatives of the association and informed the delegation that 17 acres of land offered for construction of a parking facility was still available.</w:t>
      </w:r>
    </w:p>
    <w:p w:rsidR="0043254A" w:rsidRDefault="0043254A" w:rsidP="0043254A"/>
    <w:p w:rsidR="009F5158" w:rsidRDefault="0043254A" w:rsidP="0043254A">
      <w:r>
        <w:t>Regarding the axle-load management issue, the minister asked the association to hold a meeting with representatives of the ports and work out a mutually acceptable solution.</w:t>
      </w:r>
    </w:p>
    <w:sectPr w:rsidR="009F51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D2C"/>
    <w:rsid w:val="0043254A"/>
    <w:rsid w:val="009F5158"/>
    <w:rsid w:val="00C00100"/>
    <w:rsid w:val="00E0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CBA72"/>
  <w15:chartTrackingRefBased/>
  <w15:docId w15:val="{5D5B2364-AD40-4BEC-8E70-A6761A78B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MY-PC</dc:creator>
  <cp:keywords/>
  <dc:description/>
  <cp:lastModifiedBy>MY-PC</cp:lastModifiedBy>
  <cp:revision>3</cp:revision>
  <dcterms:created xsi:type="dcterms:W3CDTF">2026-10-01T05:56:00Z</dcterms:created>
  <dcterms:modified xsi:type="dcterms:W3CDTF">2026-10-01T06:13:00Z</dcterms:modified>
</cp:coreProperties>
</file>